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  <w:tab w:val="left" w:pos="2340"/>
          <w:tab w:val="center" w:pos="4223"/>
        </w:tabs>
        <w:jc w:val="center"/>
        <w:rPr>
          <w:rFonts w:hint="eastAsia" w:eastAsia="黑体"/>
          <w:b/>
          <w:sz w:val="36"/>
          <w:lang w:val="en-US" w:eastAsia="zh-CN"/>
        </w:rPr>
      </w:pPr>
      <w:r>
        <w:rPr>
          <w:rFonts w:hint="eastAsia" w:eastAsia="黑体"/>
          <w:b/>
          <w:sz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5462270</wp:posOffset>
            </wp:positionH>
            <wp:positionV relativeFrom="paragraph">
              <wp:posOffset>-232410</wp:posOffset>
            </wp:positionV>
            <wp:extent cx="915035" cy="716915"/>
            <wp:effectExtent l="0" t="0" r="18415" b="6985"/>
            <wp:wrapNone/>
            <wp:docPr id="1" name="图片 1" descr="348ca5eaa04cc12489505b78d80d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8ca5eaa04cc12489505b78d80d4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sz w:val="36"/>
          <w:lang w:val="en-US" w:eastAsia="zh-CN"/>
        </w:rPr>
        <w:t xml:space="preserve">      </w:t>
      </w:r>
    </w:p>
    <w:p>
      <w:pPr>
        <w:tabs>
          <w:tab w:val="left" w:pos="1080"/>
          <w:tab w:val="left" w:pos="2340"/>
          <w:tab w:val="center" w:pos="4223"/>
        </w:tabs>
        <w:jc w:val="center"/>
        <w:rPr>
          <w:rFonts w:hint="eastAsia" w:eastAsia="黑体"/>
          <w:b/>
          <w:sz w:val="36"/>
          <w:lang w:val="en-US" w:eastAsia="zh-CN"/>
        </w:rPr>
      </w:pPr>
      <w:r>
        <w:rPr>
          <w:rFonts w:hint="eastAsia" w:eastAsia="黑体"/>
          <w:b/>
          <w:sz w:val="36"/>
          <w:u w:val="single"/>
          <w:lang w:val="en-US" w:eastAsia="zh-CN"/>
        </w:rPr>
        <w:t xml:space="preserve">                  </w:t>
      </w:r>
      <w:r>
        <w:rPr>
          <w:rFonts w:hint="eastAsia" w:eastAsia="黑体"/>
          <w:b/>
          <w:sz w:val="36"/>
          <w:lang w:val="en-US" w:eastAsia="zh-CN"/>
        </w:rPr>
        <w:t>委  托  单</w:t>
      </w:r>
    </w:p>
    <w:p>
      <w:pPr>
        <w:tabs>
          <w:tab w:val="left" w:pos="1080"/>
          <w:tab w:val="left" w:pos="2340"/>
          <w:tab w:val="center" w:pos="4223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委托编号：                                                    检验编号：</w:t>
      </w:r>
    </w:p>
    <w:tbl>
      <w:tblPr>
        <w:tblStyle w:val="2"/>
        <w:tblW w:w="0" w:type="auto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3075"/>
        <w:gridCol w:w="1113"/>
        <w:gridCol w:w="1917"/>
        <w:gridCol w:w="1065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产品名称</w:t>
            </w:r>
          </w:p>
        </w:tc>
        <w:tc>
          <w:tcPr>
            <w:tcW w:w="8613" w:type="dxa"/>
            <w:gridSpan w:val="5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委托单位</w:t>
            </w:r>
          </w:p>
        </w:tc>
        <w:tc>
          <w:tcPr>
            <w:tcW w:w="8613" w:type="dxa"/>
            <w:gridSpan w:val="5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工程名称</w:t>
            </w:r>
          </w:p>
        </w:tc>
        <w:tc>
          <w:tcPr>
            <w:tcW w:w="8613" w:type="dxa"/>
            <w:gridSpan w:val="5"/>
            <w:noWrap w:val="0"/>
            <w:vAlign w:val="center"/>
          </w:tcPr>
          <w:p>
            <w:pPr>
              <w:spacing w:line="20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工程地点</w:t>
            </w:r>
          </w:p>
        </w:tc>
        <w:tc>
          <w:tcPr>
            <w:tcW w:w="8613" w:type="dxa"/>
            <w:gridSpan w:val="5"/>
            <w:noWrap w:val="0"/>
            <w:vAlign w:val="center"/>
          </w:tcPr>
          <w:p>
            <w:pPr>
              <w:tabs>
                <w:tab w:val="left" w:pos="3435"/>
                <w:tab w:val="center" w:pos="4258"/>
              </w:tabs>
              <w:spacing w:line="200" w:lineRule="atLeas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生产厂家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200" w:lineRule="atLeast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标记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425" w:type="dxa"/>
            <w:gridSpan w:val="3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生产日期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送样人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见证人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样品数量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vMerge w:val="restart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监理单位（盖章）</w:t>
            </w:r>
          </w:p>
        </w:tc>
        <w:tc>
          <w:tcPr>
            <w:tcW w:w="4425" w:type="dxa"/>
            <w:gridSpan w:val="3"/>
            <w:vMerge w:val="restart"/>
            <w:noWrap w:val="0"/>
            <w:vAlign w:val="center"/>
          </w:tcPr>
          <w:p>
            <w:pPr>
              <w:spacing w:line="20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代表批量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20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vMerge w:val="continue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25" w:type="dxa"/>
            <w:gridSpan w:val="3"/>
            <w:vMerge w:val="continue"/>
            <w:noWrap w:val="0"/>
            <w:vAlign w:val="center"/>
          </w:tcPr>
          <w:p>
            <w:pPr>
              <w:spacing w:line="20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检验类别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抽样检验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委托检验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200" w:lineRule="atLeast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委托时间</w:t>
            </w:r>
          </w:p>
        </w:tc>
        <w:tc>
          <w:tcPr>
            <w:tcW w:w="4425" w:type="dxa"/>
            <w:gridSpan w:val="3"/>
            <w:noWrap w:val="0"/>
            <w:vAlign w:val="center"/>
          </w:tcPr>
          <w:p>
            <w:pPr>
              <w:spacing w:line="200" w:lineRule="atLeast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使用部位</w:t>
            </w:r>
          </w:p>
        </w:tc>
        <w:tc>
          <w:tcPr>
            <w:tcW w:w="8613" w:type="dxa"/>
            <w:gridSpan w:val="5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检验依据标准</w:t>
            </w:r>
          </w:p>
        </w:tc>
        <w:tc>
          <w:tcPr>
            <w:tcW w:w="8613" w:type="dxa"/>
            <w:gridSpan w:val="5"/>
            <w:noWrap w:val="0"/>
            <w:vAlign w:val="center"/>
          </w:tcPr>
          <w:p>
            <w:pPr>
              <w:spacing w:line="20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检验项目</w:t>
            </w:r>
          </w:p>
        </w:tc>
        <w:tc>
          <w:tcPr>
            <w:tcW w:w="8613" w:type="dxa"/>
            <w:gridSpan w:val="5"/>
            <w:noWrap w:val="0"/>
            <w:vAlign w:val="center"/>
          </w:tcPr>
          <w:p>
            <w:pPr>
              <w:spacing w:line="200" w:lineRule="atLeast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收样人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收样时间</w:t>
            </w:r>
          </w:p>
        </w:tc>
        <w:tc>
          <w:tcPr>
            <w:tcW w:w="4425" w:type="dxa"/>
            <w:gridSpan w:val="3"/>
            <w:noWrap w:val="0"/>
            <w:vAlign w:val="center"/>
          </w:tcPr>
          <w:p>
            <w:pPr>
              <w:spacing w:line="200" w:lineRule="atLeast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样品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状态</w:t>
            </w:r>
          </w:p>
        </w:tc>
        <w:tc>
          <w:tcPr>
            <w:tcW w:w="4188" w:type="dxa"/>
            <w:gridSpan w:val="2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符合    □不符合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报告领取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spacing w:line="200" w:lineRule="atLeast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邮寄    □自取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报告邮寄地址</w:t>
            </w:r>
          </w:p>
        </w:tc>
        <w:tc>
          <w:tcPr>
            <w:tcW w:w="4188" w:type="dxa"/>
            <w:gridSpan w:val="2"/>
            <w:noWrap w:val="0"/>
            <w:vAlign w:val="center"/>
          </w:tcPr>
          <w:p>
            <w:pPr>
              <w:spacing w:line="20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spacing w:line="20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是否申请降级</w:t>
            </w:r>
          </w:p>
        </w:tc>
        <w:tc>
          <w:tcPr>
            <w:tcW w:w="8613" w:type="dxa"/>
            <w:gridSpan w:val="5"/>
            <w:noWrap w:val="0"/>
            <w:vAlign w:val="center"/>
          </w:tcPr>
          <w:p>
            <w:pPr>
              <w:spacing w:line="20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如果产品检验结果未达到原申请的等级，甲方申请按实际检验达到的等级出具报告，且同意乙方将原申请产品型号中涉及等级的代号进行更改，甲方按实际产生的检验费进行缴纳。</w:t>
            </w:r>
          </w:p>
          <w:p>
            <w:pPr>
              <w:spacing w:line="20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甲方不申请降级。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290" w:type="dxa"/>
            <w:gridSpan w:val="6"/>
            <w:noWrap w:val="0"/>
            <w:vAlign w:val="center"/>
          </w:tcPr>
          <w:p>
            <w:pPr>
              <w:spacing w:line="200" w:lineRule="atLeas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耐火性能需要提供辅材、辅材应与施工工艺保持一致。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exact"/>
        </w:trPr>
        <w:tc>
          <w:tcPr>
            <w:tcW w:w="10290" w:type="dxa"/>
            <w:gridSpan w:val="6"/>
            <w:noWrap w:val="0"/>
            <w:vAlign w:val="center"/>
          </w:tcPr>
          <w:p>
            <w:pPr>
              <w:spacing w:line="20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00" w:lineRule="atLeast"/>
              <w:ind w:firstLine="630" w:firstLineChars="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委托方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（签字或盖章）：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</w:p>
          <w:p>
            <w:pPr>
              <w:spacing w:before="156" w:beforeLines="50" w:line="240" w:lineRule="exact"/>
              <w:ind w:right="-1107" w:rightChars="-527"/>
              <w:rPr>
                <w:rFonts w:hint="eastAsia" w:ascii="仿宋" w:hAnsi="仿宋" w:eastAsia="仿宋" w:cs="仿宋"/>
                <w:b w:val="0"/>
                <w:bCs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2"/>
                <w:sz w:val="21"/>
                <w:szCs w:val="21"/>
                <w:lang w:eastAsia="zh-CN"/>
              </w:rPr>
              <w:t>委托方</w:t>
            </w:r>
            <w:r>
              <w:rPr>
                <w:rFonts w:hint="eastAsia" w:ascii="仿宋" w:hAnsi="仿宋" w:eastAsia="仿宋" w:cs="仿宋"/>
                <w:b w:val="0"/>
                <w:bCs/>
                <w:spacing w:val="2"/>
                <w:sz w:val="21"/>
                <w:szCs w:val="21"/>
              </w:rPr>
              <w:t>已认真阅读并理解上述合同及补充条款的内容，并保证所填写的内容及提供的一切资料真实无误，如有</w:t>
            </w:r>
          </w:p>
          <w:p>
            <w:pPr>
              <w:spacing w:before="156" w:beforeLines="50" w:line="240" w:lineRule="exact"/>
              <w:ind w:left="-210" w:leftChars="-100" w:right="-1107" w:rightChars="-527" w:firstLine="214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2"/>
                <w:sz w:val="21"/>
                <w:szCs w:val="21"/>
              </w:rPr>
              <w:t>不实，甲方应承担上述内容不正确所产生的一切后果的责任</w:t>
            </w:r>
            <w:r>
              <w:rPr>
                <w:rFonts w:hint="eastAsia" w:ascii="仿宋" w:hAnsi="仿宋" w:eastAsia="仿宋" w:cs="仿宋"/>
                <w:b w:val="0"/>
                <w:bCs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pacing w:val="2"/>
                <w:sz w:val="21"/>
                <w:szCs w:val="21"/>
                <w:lang w:val="en-US" w:eastAsia="zh-CN"/>
              </w:rPr>
              <w:t>委托即日起生效，委托方不可拒付检测费用</w:t>
            </w:r>
            <w:r>
              <w:rPr>
                <w:rFonts w:hint="eastAsia" w:ascii="仿宋" w:hAnsi="仿宋" w:eastAsia="仿宋" w:cs="仿宋"/>
                <w:b w:val="0"/>
                <w:bCs/>
                <w:spacing w:val="2"/>
                <w:sz w:val="21"/>
                <w:szCs w:val="21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color w:val="C00000"/>
          <w:spacing w:val="6"/>
          <w:sz w:val="21"/>
          <w:szCs w:val="21"/>
          <w:lang w:val="en-US" w:eastAsia="zh-CN"/>
        </w:rPr>
        <w:t>｛资质范围｝</w:t>
      </w:r>
      <w:r>
        <w:rPr>
          <w:rFonts w:hint="eastAsia" w:ascii="仿宋" w:hAnsi="仿宋" w:eastAsia="仿宋" w:cs="仿宋"/>
          <w:b w:val="0"/>
          <w:bCs/>
          <w:spacing w:val="6"/>
          <w:sz w:val="21"/>
          <w:szCs w:val="21"/>
          <w:lang w:val="en-US" w:eastAsia="zh-CN"/>
        </w:rPr>
        <w:t>型式检验检测、产品质量检测、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建筑工程材料、保温节能材料、保温节能系统、门窗幕墙材料</w:t>
      </w:r>
    </w:p>
    <w:p>
      <w:pP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>耐火极限检测、耐火构件检测、防火门防火窗、各种防火卷帘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各种防火涂料、各种电缆桥架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阻火圈支吊架</w:t>
      </w:r>
    </w:p>
    <w:p>
      <w:pP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>金属通风管道、消防排烟管道、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玻镁风管管道、防火排烟气道、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防火封堵材料、防火密封材料、防火挡烟垂壁防火板隔墙板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防火玻璃制品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防火阀止回阀、耐火电缆槽盒、耐火纤维制品、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陶瓷纤维制品、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装饰装修材料阻燃铺地材料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阻燃装饰织物、电器设备外壳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工业窑炉材料、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高分子及涂料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有害物质检测、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化学分析检测绿色建材检测、工厂质量跟踪、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各种建筑材料及制品燃烧性能、各种建筑构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件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及制品耐火极限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欢迎检测咨询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pacing w:val="6"/>
          <w:sz w:val="21"/>
          <w:szCs w:val="21"/>
          <w:lang w:val="en-US" w:eastAsia="zh-CN"/>
        </w:rPr>
        <w:t>总部</w:t>
      </w:r>
      <w:r>
        <w:rPr>
          <w:rFonts w:hint="eastAsia" w:ascii="仿宋" w:hAnsi="仿宋" w:eastAsia="仿宋" w:cs="仿宋"/>
          <w:b w:val="0"/>
          <w:bCs/>
          <w:spacing w:val="6"/>
          <w:sz w:val="21"/>
          <w:szCs w:val="21"/>
        </w:rPr>
        <w:t>地址：</w:t>
      </w:r>
      <w:r>
        <w:rPr>
          <w:rFonts w:hint="eastAsia" w:ascii="仿宋" w:hAnsi="仿宋" w:eastAsia="仿宋" w:cs="仿宋"/>
          <w:b w:val="0"/>
          <w:bCs/>
          <w:spacing w:val="6"/>
          <w:sz w:val="21"/>
          <w:szCs w:val="21"/>
          <w:lang w:val="en-US" w:eastAsia="zh-CN"/>
        </w:rPr>
        <w:t>武汉市东西湖区荷花路7号；监督电话</w:t>
      </w:r>
      <w:r>
        <w:rPr>
          <w:rFonts w:hint="eastAsia" w:ascii="仿宋" w:hAnsi="仿宋" w:eastAsia="仿宋" w:cs="仿宋"/>
          <w:b w:val="0"/>
          <w:bCs/>
          <w:spacing w:val="6"/>
          <w:sz w:val="21"/>
          <w:szCs w:val="21"/>
        </w:rPr>
        <w:t>：</w:t>
      </w:r>
      <w:r>
        <w:rPr>
          <w:rFonts w:hint="eastAsia" w:ascii="仿宋" w:hAnsi="仿宋" w:eastAsia="仿宋" w:cs="仿宋"/>
          <w:b w:val="0"/>
          <w:bCs/>
          <w:spacing w:val="6"/>
          <w:sz w:val="21"/>
          <w:szCs w:val="21"/>
          <w:lang w:val="en-US" w:eastAsia="zh-CN"/>
        </w:rPr>
        <w:t>400-027-5868；网址：www.baiyijianyan.com</w:t>
      </w:r>
    </w:p>
    <w:sectPr>
      <w:pgSz w:w="11906" w:h="16838"/>
      <w:pgMar w:top="851" w:right="737" w:bottom="567" w:left="1134" w:header="624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DFhZGRkZjMzOTkzYzA1MTIwMmYwNzJhNGE3YmEifQ=="/>
  </w:docVars>
  <w:rsids>
    <w:rsidRoot w:val="5BEB4D64"/>
    <w:rsid w:val="03125B78"/>
    <w:rsid w:val="03890156"/>
    <w:rsid w:val="03F405CD"/>
    <w:rsid w:val="07CD206E"/>
    <w:rsid w:val="08866FC4"/>
    <w:rsid w:val="0BF61684"/>
    <w:rsid w:val="0E6E7EC5"/>
    <w:rsid w:val="101758FF"/>
    <w:rsid w:val="113004C7"/>
    <w:rsid w:val="135F04D5"/>
    <w:rsid w:val="17D61EB6"/>
    <w:rsid w:val="1F2D40D5"/>
    <w:rsid w:val="21616585"/>
    <w:rsid w:val="24BA5C51"/>
    <w:rsid w:val="25D9070E"/>
    <w:rsid w:val="28FC5888"/>
    <w:rsid w:val="2BD35045"/>
    <w:rsid w:val="2D1445AA"/>
    <w:rsid w:val="2F044446"/>
    <w:rsid w:val="391666E2"/>
    <w:rsid w:val="398440E0"/>
    <w:rsid w:val="39B9437A"/>
    <w:rsid w:val="3A9C54F4"/>
    <w:rsid w:val="4124268E"/>
    <w:rsid w:val="438020AF"/>
    <w:rsid w:val="4410426B"/>
    <w:rsid w:val="44204AA2"/>
    <w:rsid w:val="46F91B5E"/>
    <w:rsid w:val="47FE35A2"/>
    <w:rsid w:val="483B47FA"/>
    <w:rsid w:val="4A2F3D86"/>
    <w:rsid w:val="4A725BC6"/>
    <w:rsid w:val="4D3853BF"/>
    <w:rsid w:val="501E437F"/>
    <w:rsid w:val="52426186"/>
    <w:rsid w:val="53707E5C"/>
    <w:rsid w:val="5AB409AB"/>
    <w:rsid w:val="5BEB4D64"/>
    <w:rsid w:val="61F405F4"/>
    <w:rsid w:val="61F46F3D"/>
    <w:rsid w:val="658B58D1"/>
    <w:rsid w:val="66EA7209"/>
    <w:rsid w:val="671F22FE"/>
    <w:rsid w:val="69766BEB"/>
    <w:rsid w:val="709D7EF0"/>
    <w:rsid w:val="75960CA8"/>
    <w:rsid w:val="7E37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736</Words>
  <Characters>776</Characters>
  <Lines>0</Lines>
  <Paragraphs>0</Paragraphs>
  <TotalTime>0</TotalTime>
  <ScaleCrop>false</ScaleCrop>
  <LinksUpToDate>false</LinksUpToDate>
  <CharactersWithSpaces>959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2023-03-30T08:18:00Z</dcterms:created>
  <dc:creator>布耀布耀德</dc:creator>
  <cp:lastModifiedBy>A百亿检验</cp:lastModifiedBy>
  <cp:lastPrinted>2023-03-30T09:44:00Z</cp:lastPrinted>
  <dcterms:modified xsi:type="dcterms:W3CDTF">2023-04-21T06:41:37Z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36ACFD1B9B294F87977AA4E6502D2131</vt:lpwstr>
  </property>
</Properties>
</file>